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D41C8E">
      <w:pPr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045CC7" w:rsidRPr="004D0DE2" w:rsidRDefault="00064718" w:rsidP="00D41C8E">
      <w:pPr>
        <w:jc w:val="center"/>
        <w:rPr>
          <w:sz w:val="20"/>
          <w:szCs w:val="20"/>
        </w:rPr>
      </w:pPr>
      <w:r w:rsidRPr="00912AB4">
        <w:rPr>
          <w:b/>
          <w:sz w:val="36"/>
          <w:szCs w:val="36"/>
          <w:u w:val="single"/>
        </w:rPr>
        <w:t>Seminar Teacher</w:t>
      </w:r>
      <w:r w:rsidR="00045CC7" w:rsidRPr="00912AB4">
        <w:rPr>
          <w:b/>
          <w:sz w:val="36"/>
          <w:szCs w:val="36"/>
          <w:u w:val="single"/>
        </w:rPr>
        <w:t xml:space="preserve"> Evaluation Form</w:t>
      </w:r>
    </w:p>
    <w:p w:rsidR="00D41C8E" w:rsidRPr="00D41C8E" w:rsidRDefault="00D41C8E" w:rsidP="00165D1E">
      <w:pPr>
        <w:pStyle w:val="ListParagraph"/>
        <w:ind w:left="0"/>
        <w:rPr>
          <w:sz w:val="8"/>
          <w:szCs w:val="8"/>
        </w:rPr>
      </w:pPr>
    </w:p>
    <w:p w:rsidR="00D41C8E" w:rsidRPr="00D41C8E" w:rsidRDefault="00D41C8E">
      <w:pPr>
        <w:rPr>
          <w:sz w:val="8"/>
          <w:szCs w:val="8"/>
        </w:rPr>
      </w:pPr>
    </w:p>
    <w:p w:rsidR="00064718" w:rsidRDefault="00064718" w:rsidP="00716858">
      <w:pPr>
        <w:spacing w:line="360" w:lineRule="auto"/>
        <w:rPr>
          <w:b/>
        </w:rPr>
      </w:pPr>
      <w:r>
        <w:rPr>
          <w:b/>
        </w:rPr>
        <w:t>TEACHER’S NAME</w:t>
      </w:r>
      <w:proofErr w:type="gramStart"/>
      <w:r w:rsidR="00045CC7" w:rsidRPr="00064718">
        <w:rPr>
          <w:b/>
        </w:rPr>
        <w:t>:_</w:t>
      </w:r>
      <w:proofErr w:type="gramEnd"/>
      <w:r w:rsidR="00045CC7" w:rsidRPr="00064718">
        <w:rPr>
          <w:b/>
        </w:rPr>
        <w:t>_________________________________</w:t>
      </w:r>
      <w:r w:rsidR="00412378">
        <w:rPr>
          <w:b/>
        </w:rPr>
        <w:t>__</w:t>
      </w:r>
      <w:r w:rsidR="00045CC7" w:rsidRPr="00064718">
        <w:rPr>
          <w:b/>
        </w:rPr>
        <w:t>___________________</w:t>
      </w:r>
      <w:r>
        <w:rPr>
          <w:b/>
        </w:rPr>
        <w:t>____________</w:t>
      </w:r>
      <w:r w:rsidR="00412378">
        <w:rPr>
          <w:b/>
        </w:rPr>
        <w:t>____</w:t>
      </w:r>
      <w:r>
        <w:rPr>
          <w:b/>
        </w:rPr>
        <w:t>______________</w:t>
      </w:r>
    </w:p>
    <w:p w:rsidR="00064718" w:rsidRDefault="00064718" w:rsidP="00716858">
      <w:pPr>
        <w:spacing w:line="360" w:lineRule="auto"/>
        <w:rPr>
          <w:b/>
        </w:rPr>
      </w:pPr>
      <w:r>
        <w:rPr>
          <w:b/>
        </w:rPr>
        <w:t>CLASS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  <w:r w:rsidR="00412378">
        <w:rPr>
          <w:b/>
        </w:rPr>
        <w:t>__</w:t>
      </w:r>
      <w:r>
        <w:rPr>
          <w:b/>
        </w:rPr>
        <w:t>_________________________________</w:t>
      </w:r>
      <w:r w:rsidR="00412378">
        <w:rPr>
          <w:b/>
        </w:rPr>
        <w:t>____</w:t>
      </w:r>
      <w:r>
        <w:rPr>
          <w:b/>
        </w:rPr>
        <w:t>__________</w:t>
      </w:r>
    </w:p>
    <w:p w:rsidR="00064718" w:rsidRDefault="00F15B9C" w:rsidP="00716858">
      <w:pPr>
        <w:spacing w:line="240" w:lineRule="auto"/>
        <w:rPr>
          <w:b/>
        </w:rPr>
      </w:pPr>
      <w:r>
        <w:rPr>
          <w:b/>
        </w:rPr>
        <w:t>SEMINAR YEAR</w:t>
      </w:r>
      <w:proofErr w:type="gramStart"/>
      <w:r w:rsidR="00064718">
        <w:rPr>
          <w:b/>
        </w:rPr>
        <w:t>:_</w:t>
      </w:r>
      <w:proofErr w:type="gramEnd"/>
      <w:r w:rsidR="00064718">
        <w:rPr>
          <w:b/>
        </w:rPr>
        <w:t>___________________________</w:t>
      </w:r>
      <w:r w:rsidR="00890631">
        <w:rPr>
          <w:b/>
        </w:rPr>
        <w:t>__</w:t>
      </w:r>
      <w:r w:rsidR="00064718">
        <w:rPr>
          <w:b/>
        </w:rPr>
        <w:t>______</w:t>
      </w:r>
      <w:r w:rsidR="00412378">
        <w:rPr>
          <w:b/>
        </w:rPr>
        <w:t>____</w:t>
      </w:r>
      <w:r w:rsidR="00064718">
        <w:rPr>
          <w:b/>
        </w:rPr>
        <w:t>_________  DATE:________________________</w:t>
      </w:r>
      <w:r w:rsidR="00412378">
        <w:rPr>
          <w:b/>
        </w:rPr>
        <w:t>_</w:t>
      </w:r>
      <w:r w:rsidR="00064718">
        <w:rPr>
          <w:b/>
        </w:rPr>
        <w:t>__</w:t>
      </w:r>
      <w:r w:rsidR="00DD7D74">
        <w:rPr>
          <w:b/>
        </w:rPr>
        <w:t>_</w:t>
      </w:r>
      <w:r w:rsidR="00064718">
        <w:rPr>
          <w:b/>
        </w:rPr>
        <w:t>___</w:t>
      </w:r>
    </w:p>
    <w:p w:rsidR="00716858" w:rsidRDefault="00716858" w:rsidP="00716858">
      <w:pPr>
        <w:spacing w:line="240" w:lineRule="auto"/>
      </w:pPr>
    </w:p>
    <w:p w:rsidR="004D0DE2" w:rsidRDefault="00E255A1" w:rsidP="00E255A1">
      <w:pPr>
        <w:pStyle w:val="ListParagraph"/>
        <w:spacing w:line="240" w:lineRule="auto"/>
        <w:ind w:left="0"/>
        <w:rPr>
          <w:b/>
          <w:sz w:val="22"/>
          <w:szCs w:val="22"/>
        </w:rPr>
      </w:pPr>
      <w:r w:rsidRPr="00E255A1">
        <w:rPr>
          <w:b/>
          <w:sz w:val="22"/>
          <w:szCs w:val="22"/>
        </w:rPr>
        <w:t xml:space="preserve">This questionnaire has been </w:t>
      </w:r>
      <w:r w:rsidR="00F15B9C">
        <w:rPr>
          <w:b/>
          <w:sz w:val="22"/>
          <w:szCs w:val="22"/>
        </w:rPr>
        <w:t>designed to help your teacher</w:t>
      </w:r>
      <w:r w:rsidRPr="00E255A1">
        <w:rPr>
          <w:b/>
          <w:sz w:val="22"/>
          <w:szCs w:val="22"/>
        </w:rPr>
        <w:t xml:space="preserve"> learn about those aspects of their teaching and class that have been the most, and the least, helpful. </w:t>
      </w:r>
      <w:r w:rsidR="004D0DE2" w:rsidRPr="00E255A1">
        <w:rPr>
          <w:b/>
          <w:sz w:val="22"/>
          <w:szCs w:val="22"/>
        </w:rPr>
        <w:t>Please rate by circling the appropriate number</w:t>
      </w:r>
      <w:r w:rsidRPr="00E255A1">
        <w:rPr>
          <w:b/>
          <w:sz w:val="22"/>
          <w:szCs w:val="22"/>
        </w:rPr>
        <w:t xml:space="preserve"> – add </w:t>
      </w:r>
      <w:r w:rsidR="004D0DE2" w:rsidRPr="00E255A1">
        <w:rPr>
          <w:b/>
          <w:sz w:val="22"/>
          <w:szCs w:val="22"/>
        </w:rPr>
        <w:t>any comments</w:t>
      </w:r>
      <w:r w:rsidR="00F15B9C">
        <w:rPr>
          <w:b/>
          <w:sz w:val="22"/>
          <w:szCs w:val="22"/>
        </w:rPr>
        <w:t xml:space="preserve"> and t</w:t>
      </w:r>
      <w:r w:rsidR="00412378">
        <w:rPr>
          <w:b/>
          <w:sz w:val="22"/>
          <w:szCs w:val="22"/>
        </w:rPr>
        <w:t>hanks</w:t>
      </w:r>
      <w:r w:rsidRPr="00E255A1">
        <w:rPr>
          <w:b/>
          <w:sz w:val="22"/>
          <w:szCs w:val="22"/>
        </w:rPr>
        <w:t xml:space="preserve"> in advance for your participation</w:t>
      </w:r>
      <w:r w:rsidR="004D0DE2" w:rsidRPr="00E255A1">
        <w:rPr>
          <w:b/>
          <w:sz w:val="22"/>
          <w:szCs w:val="22"/>
        </w:rPr>
        <w:t>!</w:t>
      </w:r>
    </w:p>
    <w:p w:rsidR="00412378" w:rsidRDefault="00412378" w:rsidP="00E255A1">
      <w:pPr>
        <w:pStyle w:val="ListParagraph"/>
        <w:spacing w:line="240" w:lineRule="auto"/>
        <w:ind w:left="0"/>
        <w:rPr>
          <w:b/>
          <w:sz w:val="8"/>
          <w:szCs w:val="8"/>
        </w:rPr>
      </w:pPr>
    </w:p>
    <w:p w:rsidR="00412378" w:rsidRPr="00412378" w:rsidRDefault="00412378" w:rsidP="00E255A1">
      <w:pPr>
        <w:pStyle w:val="ListParagraph"/>
        <w:spacing w:line="240" w:lineRule="auto"/>
        <w:ind w:left="0"/>
        <w:rPr>
          <w:b/>
          <w:sz w:val="8"/>
          <w:szCs w:val="8"/>
        </w:rPr>
      </w:pPr>
    </w:p>
    <w:p w:rsidR="004D0DE2" w:rsidRPr="00D41C8E" w:rsidRDefault="004D0DE2" w:rsidP="004D0DE2">
      <w:pPr>
        <w:rPr>
          <w:sz w:val="8"/>
          <w:szCs w:val="8"/>
        </w:rPr>
      </w:pPr>
    </w:p>
    <w:tbl>
      <w:tblPr>
        <w:tblStyle w:val="TableGrid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866"/>
        <w:gridCol w:w="810"/>
        <w:gridCol w:w="778"/>
        <w:gridCol w:w="712"/>
        <w:gridCol w:w="823"/>
        <w:gridCol w:w="657"/>
      </w:tblGrid>
      <w:tr w:rsidR="00412378" w:rsidTr="002E3FE2">
        <w:tc>
          <w:tcPr>
            <w:tcW w:w="5778" w:type="dxa"/>
          </w:tcPr>
          <w:p w:rsidR="00412378" w:rsidRDefault="00412378" w:rsidP="004D0DE2">
            <w:pPr>
              <w:rPr>
                <w:sz w:val="22"/>
                <w:szCs w:val="22"/>
              </w:rPr>
            </w:pPr>
          </w:p>
          <w:p w:rsidR="00412378" w:rsidRPr="00412378" w:rsidRDefault="00412378" w:rsidP="004D0DE2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412378" w:rsidRPr="00412378" w:rsidRDefault="00412378" w:rsidP="009A6ED4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 (YES!)</w:t>
            </w:r>
          </w:p>
        </w:tc>
        <w:tc>
          <w:tcPr>
            <w:tcW w:w="810" w:type="dxa"/>
          </w:tcPr>
          <w:p w:rsidR="00412378" w:rsidRPr="00412378" w:rsidRDefault="00412378" w:rsidP="009A6ED4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 (Yes)</w:t>
            </w:r>
          </w:p>
        </w:tc>
        <w:tc>
          <w:tcPr>
            <w:tcW w:w="778" w:type="dxa"/>
          </w:tcPr>
          <w:p w:rsidR="00412378" w:rsidRPr="00412378" w:rsidRDefault="00412378" w:rsidP="009A6ED4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 (OK)</w:t>
            </w:r>
          </w:p>
        </w:tc>
        <w:tc>
          <w:tcPr>
            <w:tcW w:w="712" w:type="dxa"/>
          </w:tcPr>
          <w:p w:rsidR="00412378" w:rsidRPr="00412378" w:rsidRDefault="00412378" w:rsidP="009A6ED4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 (No)</w:t>
            </w:r>
          </w:p>
        </w:tc>
        <w:tc>
          <w:tcPr>
            <w:tcW w:w="823" w:type="dxa"/>
          </w:tcPr>
          <w:p w:rsidR="00412378" w:rsidRPr="00412378" w:rsidRDefault="00412378" w:rsidP="009A6ED4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 (NO!)</w:t>
            </w:r>
          </w:p>
        </w:tc>
        <w:tc>
          <w:tcPr>
            <w:tcW w:w="657" w:type="dxa"/>
            <w:vAlign w:val="bottom"/>
          </w:tcPr>
          <w:p w:rsidR="00412378" w:rsidRPr="00412378" w:rsidRDefault="00412378" w:rsidP="00D41C8E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A55EC9">
        <w:tc>
          <w:tcPr>
            <w:tcW w:w="5778" w:type="dxa"/>
          </w:tcPr>
          <w:p w:rsidR="002E3FE2" w:rsidRPr="00412378" w:rsidRDefault="002E3FE2" w:rsidP="00412378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3FE2" w:rsidTr="00F81490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Was the class as described in the registration materials?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57455C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Did you receive adequate information from your instructor before class?</w:t>
            </w:r>
          </w:p>
          <w:p w:rsidR="002E3FE2" w:rsidRPr="002E3FE2" w:rsidRDefault="002E3FE2" w:rsidP="002E3FE2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023DEB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If your class included a kit, were the materials furnished adequate in amount and of good quality?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AE2C3E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Considering in-class instructions as well as the written materials provided, do you think you have enough information to complete the project later?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1A2FCB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Was the instructor’s presentation organized and were verbal instructions clear and understandable?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970EFF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 xml:space="preserve">Did you feel like you had </w:t>
            </w:r>
            <w:proofErr w:type="gramStart"/>
            <w:r w:rsidRPr="002E3FE2">
              <w:rPr>
                <w:b/>
                <w:sz w:val="22"/>
                <w:szCs w:val="22"/>
              </w:rPr>
              <w:t>help</w:t>
            </w:r>
            <w:proofErr w:type="gramEnd"/>
            <w:r w:rsidRPr="002E3FE2">
              <w:rPr>
                <w:b/>
                <w:sz w:val="22"/>
                <w:szCs w:val="22"/>
              </w:rPr>
              <w:t xml:space="preserve"> available when needed?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AB4A77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Did this class meet your expectations?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4251C9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Would you recommend this instructor to a friend?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  <w:tr w:rsidR="002E3FE2" w:rsidTr="00197AE0">
        <w:tc>
          <w:tcPr>
            <w:tcW w:w="5778" w:type="dxa"/>
          </w:tcPr>
          <w:p w:rsidR="002E3FE2" w:rsidRPr="002E3FE2" w:rsidRDefault="002E3FE2" w:rsidP="002E3FE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E3FE2">
              <w:rPr>
                <w:b/>
                <w:sz w:val="22"/>
                <w:szCs w:val="22"/>
              </w:rPr>
              <w:t>Was this an enjoyable class?</w:t>
            </w:r>
          </w:p>
          <w:p w:rsidR="002E3FE2" w:rsidRPr="002E3FE2" w:rsidRDefault="002E3FE2" w:rsidP="002E3FE2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8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" w:type="dxa"/>
          </w:tcPr>
          <w:p w:rsidR="002E3FE2" w:rsidRPr="00412378" w:rsidRDefault="002E3FE2" w:rsidP="00FC7DA3">
            <w:pPr>
              <w:jc w:val="center"/>
              <w:rPr>
                <w:b/>
                <w:sz w:val="22"/>
                <w:szCs w:val="22"/>
              </w:rPr>
            </w:pPr>
            <w:r w:rsidRPr="00412378">
              <w:rPr>
                <w:b/>
                <w:sz w:val="22"/>
                <w:szCs w:val="22"/>
              </w:rPr>
              <w:t>N/A</w:t>
            </w:r>
          </w:p>
        </w:tc>
      </w:tr>
    </w:tbl>
    <w:p w:rsidR="00AC6E16" w:rsidRPr="00F15B9C" w:rsidRDefault="00F15B9C" w:rsidP="00D41C8E">
      <w:pPr>
        <w:rPr>
          <w:b/>
          <w:sz w:val="20"/>
          <w:szCs w:val="20"/>
        </w:rPr>
      </w:pPr>
      <w:r w:rsidRPr="00F15B9C">
        <w:rPr>
          <w:b/>
          <w:sz w:val="20"/>
          <w:szCs w:val="20"/>
        </w:rPr>
        <w:t>COMMENTS (please use the reverse side if more room</w:t>
      </w:r>
      <w:r w:rsidR="00D03300">
        <w:rPr>
          <w:b/>
          <w:sz w:val="20"/>
          <w:szCs w:val="20"/>
        </w:rPr>
        <w:t xml:space="preserve"> is needed</w:t>
      </w:r>
      <w:bookmarkStart w:id="0" w:name="_GoBack"/>
      <w:bookmarkEnd w:id="0"/>
      <w:r w:rsidRPr="00F15B9C">
        <w:rPr>
          <w:b/>
          <w:sz w:val="20"/>
          <w:szCs w:val="20"/>
        </w:rPr>
        <w:t>):</w:t>
      </w:r>
    </w:p>
    <w:sectPr w:rsidR="00AC6E16" w:rsidRPr="00F15B9C" w:rsidSect="00D41C8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C7" w:rsidRDefault="00045CC7" w:rsidP="00045CC7">
      <w:pPr>
        <w:spacing w:line="240" w:lineRule="auto"/>
      </w:pPr>
      <w:r>
        <w:separator/>
      </w:r>
    </w:p>
  </w:endnote>
  <w:endnote w:type="continuationSeparator" w:id="0">
    <w:p w:rsidR="00045CC7" w:rsidRDefault="00045CC7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C7" w:rsidRDefault="00045CC7" w:rsidP="00045CC7">
      <w:pPr>
        <w:spacing w:line="240" w:lineRule="auto"/>
      </w:pPr>
      <w:r>
        <w:separator/>
      </w:r>
    </w:p>
  </w:footnote>
  <w:footnote w:type="continuationSeparator" w:id="0">
    <w:p w:rsidR="00045CC7" w:rsidRDefault="00045CC7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7"/>
    <w:rsid w:val="00045CC7"/>
    <w:rsid w:val="0006295E"/>
    <w:rsid w:val="00064718"/>
    <w:rsid w:val="001008F6"/>
    <w:rsid w:val="00156788"/>
    <w:rsid w:val="00165D1E"/>
    <w:rsid w:val="001A6E43"/>
    <w:rsid w:val="00273797"/>
    <w:rsid w:val="002E3FE2"/>
    <w:rsid w:val="00412378"/>
    <w:rsid w:val="004D0DE2"/>
    <w:rsid w:val="00716858"/>
    <w:rsid w:val="00875033"/>
    <w:rsid w:val="00890631"/>
    <w:rsid w:val="00912AB4"/>
    <w:rsid w:val="00914CFD"/>
    <w:rsid w:val="009A6ED4"/>
    <w:rsid w:val="009F487E"/>
    <w:rsid w:val="00AC6E16"/>
    <w:rsid w:val="00AE5433"/>
    <w:rsid w:val="00D03300"/>
    <w:rsid w:val="00D41C8E"/>
    <w:rsid w:val="00DD7D74"/>
    <w:rsid w:val="00E0224B"/>
    <w:rsid w:val="00E255A1"/>
    <w:rsid w:val="00F15B9C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19</cp:revision>
  <dcterms:created xsi:type="dcterms:W3CDTF">2017-01-22T00:57:00Z</dcterms:created>
  <dcterms:modified xsi:type="dcterms:W3CDTF">2017-07-07T21:16:00Z</dcterms:modified>
</cp:coreProperties>
</file>