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7C" w:rsidRDefault="00845EFA" w:rsidP="007A7C3D">
      <w:pPr>
        <w:tabs>
          <w:tab w:val="left" w:pos="360"/>
          <w:tab w:val="left" w:pos="72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Great Lakes Region Seminar 20__</w:t>
      </w:r>
    </w:p>
    <w:p w:rsidR="009B207C" w:rsidRDefault="009B207C" w:rsidP="007A7C3D">
      <w:pPr>
        <w:tabs>
          <w:tab w:val="left" w:pos="360"/>
          <w:tab w:val="left" w:pos="720"/>
        </w:tabs>
        <w:jc w:val="center"/>
        <w:outlineLvl w:val="0"/>
        <w:rPr>
          <w:b/>
          <w:u w:val="single"/>
        </w:rPr>
      </w:pPr>
      <w:r>
        <w:rPr>
          <w:b/>
          <w:sz w:val="28"/>
          <w:u w:val="single"/>
        </w:rPr>
        <w:t>BOUTIQUE CONTRACT</w:t>
      </w:r>
    </w:p>
    <w:p w:rsidR="009B207C" w:rsidRDefault="009B207C" w:rsidP="007A7C3D">
      <w:pPr>
        <w:tabs>
          <w:tab w:val="left" w:pos="360"/>
          <w:tab w:val="left" w:pos="720"/>
        </w:tabs>
        <w:jc w:val="both"/>
        <w:rPr>
          <w:b/>
          <w:u w:val="single"/>
        </w:rPr>
      </w:pPr>
    </w:p>
    <w:p w:rsidR="009B207C" w:rsidRDefault="004D41C8" w:rsidP="00E33A48">
      <w:pPr>
        <w:tabs>
          <w:tab w:val="left" w:pos="360"/>
          <w:tab w:val="left" w:pos="720"/>
        </w:tabs>
        <w:ind w:left="-180"/>
      </w:pPr>
      <w:r>
        <w:t>This Contract</w:t>
      </w:r>
      <w:r w:rsidR="009B207C">
        <w:t xml:space="preserve"> is made and entered into between the Great Lakes Region of the Embroiderers’ Guild of America, Inc. Seminar 20</w:t>
      </w:r>
      <w:r w:rsidR="00845EFA">
        <w:t>__</w:t>
      </w:r>
      <w:r w:rsidR="009B207C">
        <w:t xml:space="preserve"> (hereinafter</w:t>
      </w:r>
      <w:r w:rsidR="00845EFA">
        <w:t xml:space="preserve"> referred to as GLR Seminar 20__</w:t>
      </w:r>
      <w:r w:rsidR="009B207C">
        <w:t>) and</w:t>
      </w:r>
      <w:r w:rsidR="00A67B86">
        <w:t xml:space="preserve"> </w:t>
      </w:r>
      <w:r w:rsidR="00845EFA">
        <w:t>________________</w:t>
      </w:r>
      <w:r w:rsidR="00A7492A">
        <w:t xml:space="preserve">, doing business as </w:t>
      </w:r>
      <w:r w:rsidR="00845EFA">
        <w:t>_____________________________</w:t>
      </w:r>
      <w:r w:rsidR="00A7492A">
        <w:t xml:space="preserve"> </w:t>
      </w:r>
      <w:r w:rsidR="003731FA">
        <w:t xml:space="preserve">(hereinafter referred to as </w:t>
      </w:r>
      <w:r w:rsidR="00845EFA">
        <w:t xml:space="preserve">_________________________ </w:t>
      </w:r>
      <w:r w:rsidR="00A7492A">
        <w:t>o</w:t>
      </w:r>
      <w:r w:rsidR="00A71D33">
        <w:t>r Boutique</w:t>
      </w:r>
      <w:r w:rsidR="003731FA">
        <w:t xml:space="preserve">) a needlework retailer whose principle place of business is </w:t>
      </w:r>
      <w:r w:rsidR="00845EFA">
        <w:t>_______________________________________________, phone number __________________________, email _____________________________________</w:t>
      </w:r>
    </w:p>
    <w:p w:rsidR="009B207C" w:rsidRDefault="009B207C" w:rsidP="00E33A48">
      <w:pPr>
        <w:tabs>
          <w:tab w:val="left" w:pos="360"/>
          <w:tab w:val="left" w:pos="720"/>
        </w:tabs>
      </w:pPr>
    </w:p>
    <w:p w:rsidR="009B207C" w:rsidRDefault="009B207C" w:rsidP="00E33A48">
      <w:pPr>
        <w:tabs>
          <w:tab w:val="left" w:pos="360"/>
          <w:tab w:val="left" w:pos="720"/>
        </w:tabs>
        <w:ind w:left="-180" w:right="-270"/>
      </w:pPr>
      <w:r>
        <w:t>In consideration of the mutual agreements set forth, the parties hereto agree as follows:</w:t>
      </w:r>
    </w:p>
    <w:p w:rsidR="009B207C" w:rsidRDefault="009B207C" w:rsidP="00E33A48">
      <w:pPr>
        <w:tabs>
          <w:tab w:val="left" w:pos="360"/>
          <w:tab w:val="left" w:pos="720"/>
        </w:tabs>
        <w:ind w:left="-180" w:right="-270"/>
      </w:pPr>
    </w:p>
    <w:p w:rsidR="009B207C" w:rsidRDefault="00845EFA" w:rsidP="00E33A48">
      <w:pPr>
        <w:tabs>
          <w:tab w:val="left" w:pos="360"/>
          <w:tab w:val="left" w:pos="720"/>
        </w:tabs>
        <w:ind w:left="-180" w:right="-270"/>
        <w:outlineLvl w:val="0"/>
        <w:rPr>
          <w:u w:val="single"/>
        </w:rPr>
      </w:pPr>
      <w:r>
        <w:rPr>
          <w:u w:val="single"/>
        </w:rPr>
        <w:t xml:space="preserve">Boutique </w:t>
      </w:r>
      <w:r w:rsidR="009B207C">
        <w:rPr>
          <w:u w:val="single"/>
        </w:rPr>
        <w:t>agrees to:</w:t>
      </w:r>
    </w:p>
    <w:p w:rsidR="009B207C" w:rsidRDefault="009B207C" w:rsidP="00E33A48">
      <w:pPr>
        <w:tabs>
          <w:tab w:val="left" w:pos="270"/>
          <w:tab w:val="left" w:pos="360"/>
          <w:tab w:val="left" w:pos="720"/>
        </w:tabs>
        <w:ind w:left="-180" w:right="-270"/>
      </w:pPr>
    </w:p>
    <w:p w:rsidR="007A7C3D" w:rsidRDefault="009B207C" w:rsidP="005634E2">
      <w:pPr>
        <w:pStyle w:val="ListParagraph"/>
        <w:numPr>
          <w:ilvl w:val="0"/>
          <w:numId w:val="5"/>
        </w:numPr>
        <w:tabs>
          <w:tab w:val="left" w:pos="270"/>
        </w:tabs>
        <w:ind w:left="270" w:right="-270"/>
      </w:pPr>
      <w:r>
        <w:t xml:space="preserve">Provide merchandise to set up, operate and </w:t>
      </w:r>
      <w:r w:rsidR="005634E2">
        <w:t>stock a retail needlework Boutique</w:t>
      </w:r>
      <w:r w:rsidR="00A7492A">
        <w:t xml:space="preserve"> during the GLR Seminar 20</w:t>
      </w:r>
      <w:r w:rsidR="00845EFA">
        <w:t>__</w:t>
      </w:r>
      <w:r w:rsidR="007A7C3D">
        <w:t xml:space="preserve">. The </w:t>
      </w:r>
      <w:r w:rsidR="00A7492A">
        <w:t xml:space="preserve">seminar dates are </w:t>
      </w:r>
      <w:r w:rsidR="00845EFA">
        <w:t>____________________</w:t>
      </w:r>
      <w:r w:rsidR="007A7C3D">
        <w:t xml:space="preserve"> at the </w:t>
      </w:r>
      <w:r w:rsidR="00845EFA">
        <w:t>_________________________________, in ____________________, _______________________</w:t>
      </w:r>
      <w:r w:rsidR="00A7492A">
        <w:t xml:space="preserve">. </w:t>
      </w:r>
      <w:r w:rsidR="007A7C3D">
        <w:t>Merchandise prices shall be standard retail price or less. Prices for antique or used merchandise shall be reasonable and customary for the local market.</w:t>
      </w:r>
    </w:p>
    <w:p w:rsidR="007A7C3D" w:rsidRDefault="007A7C3D" w:rsidP="00E33A48">
      <w:pPr>
        <w:pStyle w:val="ListParagraph"/>
        <w:numPr>
          <w:ilvl w:val="0"/>
          <w:numId w:val="5"/>
        </w:numPr>
        <w:tabs>
          <w:tab w:val="left" w:pos="270"/>
        </w:tabs>
        <w:ind w:left="270" w:right="-270"/>
      </w:pPr>
      <w:r>
        <w:t xml:space="preserve">Set up for the Boutique will be on </w:t>
      </w:r>
      <w:r w:rsidR="00845EFA">
        <w:t>_____________________________________</w:t>
      </w:r>
      <w:r>
        <w:t xml:space="preserve"> (hours to be determined).</w:t>
      </w:r>
    </w:p>
    <w:p w:rsidR="007A7C3D" w:rsidRDefault="007A7C3D" w:rsidP="00E33A48">
      <w:pPr>
        <w:pStyle w:val="ListParagraph"/>
        <w:numPr>
          <w:ilvl w:val="0"/>
          <w:numId w:val="5"/>
        </w:numPr>
        <w:tabs>
          <w:tab w:val="left" w:pos="270"/>
        </w:tabs>
        <w:ind w:left="270" w:right="-270"/>
      </w:pPr>
      <w:r>
        <w:t xml:space="preserve">Hours of operations during Seminar: The </w:t>
      </w:r>
      <w:r w:rsidR="005634E2">
        <w:t>Boutique</w:t>
      </w:r>
      <w:r>
        <w:t xml:space="preserve"> will be open starting </w:t>
      </w:r>
      <w:r w:rsidR="00845EFA">
        <w:t>_________________________________</w:t>
      </w:r>
      <w:r w:rsidR="00A7492A">
        <w:t xml:space="preserve"> (h</w:t>
      </w:r>
      <w:r>
        <w:t xml:space="preserve">ours to be determined). Thereafter, the </w:t>
      </w:r>
      <w:r w:rsidR="005634E2">
        <w:t>Boutique</w:t>
      </w:r>
      <w:r>
        <w:t xml:space="preserve"> will be open </w:t>
      </w:r>
      <w:r w:rsidR="00845EFA">
        <w:t>_____________________</w:t>
      </w:r>
      <w:r w:rsidR="00A7492A">
        <w:t xml:space="preserve"> </w:t>
      </w:r>
      <w:r>
        <w:t xml:space="preserve">through </w:t>
      </w:r>
      <w:r w:rsidR="00845EFA">
        <w:t>__________________________________</w:t>
      </w:r>
      <w:r w:rsidR="00A7492A">
        <w:t xml:space="preserve"> </w:t>
      </w:r>
      <w:r>
        <w:t>f</w:t>
      </w:r>
      <w:r w:rsidR="005634E2">
        <w:t>rom 7:30 am to 6:00 pm. The Boutique</w:t>
      </w:r>
      <w:r>
        <w:t xml:space="preserve"> will be open on </w:t>
      </w:r>
      <w:r w:rsidR="00845EFA">
        <w:t>____________________, ____________________________ f</w:t>
      </w:r>
      <w:r>
        <w:t xml:space="preserve">rom 7:30 am to </w:t>
      </w:r>
      <w:r w:rsidR="00A7492A">
        <w:t xml:space="preserve">at least </w:t>
      </w:r>
      <w:r>
        <w:t>1:00 pm. Hours of operation may change as agreed up</w:t>
      </w:r>
      <w:r w:rsidR="006353EB">
        <w:t>on</w:t>
      </w:r>
      <w:r>
        <w:t xml:space="preserve"> by </w:t>
      </w:r>
      <w:r w:rsidR="00845EFA">
        <w:t>Boutique</w:t>
      </w:r>
      <w:r w:rsidR="00A7492A">
        <w:t xml:space="preserve"> and GLR Seminar 20</w:t>
      </w:r>
      <w:r w:rsidR="00845EFA">
        <w:t>__</w:t>
      </w:r>
      <w:r>
        <w:t>.</w:t>
      </w:r>
    </w:p>
    <w:p w:rsidR="005863D6" w:rsidRDefault="005863D6" w:rsidP="00E33A48">
      <w:pPr>
        <w:pStyle w:val="ListParagraph"/>
        <w:numPr>
          <w:ilvl w:val="0"/>
          <w:numId w:val="5"/>
        </w:numPr>
        <w:tabs>
          <w:tab w:val="left" w:pos="270"/>
        </w:tabs>
        <w:ind w:left="270" w:right="-270"/>
      </w:pPr>
      <w:r>
        <w:t xml:space="preserve">Breakdown will be </w:t>
      </w:r>
      <w:r w:rsidR="00845EFA">
        <w:t>______________</w:t>
      </w:r>
      <w:proofErr w:type="gramStart"/>
      <w:r w:rsidR="00845EFA">
        <w:t>,_</w:t>
      </w:r>
      <w:proofErr w:type="gramEnd"/>
      <w:r w:rsidR="00845EFA">
        <w:t>__________________________</w:t>
      </w:r>
      <w:r>
        <w:t xml:space="preserve"> after 1</w:t>
      </w:r>
      <w:r w:rsidR="007A7C3D">
        <w:t>:00 pm</w:t>
      </w:r>
      <w:r>
        <w:t>.  The room must be</w:t>
      </w:r>
      <w:r w:rsidR="007A7C3D">
        <w:t xml:space="preserve"> cleared and vacated by 10:00 pm that same evening. </w:t>
      </w:r>
    </w:p>
    <w:p w:rsidR="007A7C3D" w:rsidRDefault="007A7C3D" w:rsidP="00E33A48">
      <w:pPr>
        <w:pStyle w:val="ListParagraph"/>
        <w:numPr>
          <w:ilvl w:val="0"/>
          <w:numId w:val="5"/>
        </w:numPr>
        <w:tabs>
          <w:tab w:val="left" w:pos="270"/>
        </w:tabs>
        <w:ind w:left="270" w:right="-270"/>
      </w:pPr>
      <w:r>
        <w:t xml:space="preserve">Provide a preliminary </w:t>
      </w:r>
      <w:r w:rsidR="00CC73D9">
        <w:t>table layout in advance of the Boutique</w:t>
      </w:r>
      <w:bookmarkStart w:id="0" w:name="_GoBack"/>
      <w:bookmarkEnd w:id="0"/>
      <w:r>
        <w:t xml:space="preserve"> arrival </w:t>
      </w:r>
      <w:r w:rsidR="006353EB">
        <w:t xml:space="preserve">and no later than </w:t>
      </w:r>
      <w:r w:rsidR="00845EFA">
        <w:t>__________________________________,</w:t>
      </w:r>
      <w:r>
        <w:t xml:space="preserve"> which is to be sent to </w:t>
      </w:r>
      <w:r w:rsidR="00845EFA">
        <w:t>20__</w:t>
      </w:r>
      <w:r w:rsidR="00A7492A">
        <w:t xml:space="preserve"> Boutique Chair, </w:t>
      </w:r>
      <w:r w:rsidR="00845EFA">
        <w:t>______________________________</w:t>
      </w:r>
      <w:r w:rsidR="00A7492A">
        <w:t xml:space="preserve"> </w:t>
      </w:r>
      <w:r>
        <w:t xml:space="preserve">via email at </w:t>
      </w:r>
      <w:r w:rsidR="00845EFA">
        <w:t>_____________________________</w:t>
      </w:r>
      <w:r w:rsidR="00564E9C">
        <w:t>.</w:t>
      </w:r>
    </w:p>
    <w:p w:rsidR="006353EB" w:rsidRDefault="006353EB" w:rsidP="006353EB">
      <w:pPr>
        <w:pStyle w:val="ListParagraph"/>
        <w:numPr>
          <w:ilvl w:val="0"/>
          <w:numId w:val="5"/>
        </w:numPr>
        <w:tabs>
          <w:tab w:val="left" w:pos="270"/>
        </w:tabs>
        <w:ind w:left="270" w:right="-270"/>
      </w:pPr>
      <w:r>
        <w:t xml:space="preserve">Provide the expected volunteer needs </w:t>
      </w:r>
      <w:r w:rsidR="00577CE6">
        <w:t>for set-up and breakdown</w:t>
      </w:r>
      <w:r w:rsidR="00564E9C">
        <w:t xml:space="preserve"> no later than </w:t>
      </w:r>
      <w:r w:rsidR="00845EFA">
        <w:t>______________________________</w:t>
      </w:r>
      <w:r>
        <w:t xml:space="preserve">, which is to be sent to </w:t>
      </w:r>
      <w:r w:rsidR="00845EFA">
        <w:t>20__</w:t>
      </w:r>
      <w:r w:rsidR="00564E9C">
        <w:t xml:space="preserve"> Seminar Boutique Chair, </w:t>
      </w:r>
      <w:r w:rsidR="00845EFA">
        <w:t>____________________________________ via email at ______________________________________.</w:t>
      </w:r>
    </w:p>
    <w:p w:rsidR="007A7C3D" w:rsidRDefault="007A7C3D" w:rsidP="000867AA">
      <w:pPr>
        <w:pStyle w:val="ListParagraph"/>
        <w:numPr>
          <w:ilvl w:val="0"/>
          <w:numId w:val="5"/>
        </w:numPr>
        <w:tabs>
          <w:tab w:val="left" w:pos="270"/>
        </w:tabs>
        <w:ind w:left="270" w:right="-270"/>
      </w:pPr>
      <w:r>
        <w:t xml:space="preserve">Will be responsible for and pay all expenses incurred </w:t>
      </w:r>
      <w:r w:rsidR="00577CE6">
        <w:t xml:space="preserve">in operating the Boutique </w:t>
      </w:r>
      <w:r>
        <w:t>when carrying out</w:t>
      </w:r>
      <w:r w:rsidR="000867AA">
        <w:t xml:space="preserve"> the entire contract</w:t>
      </w:r>
      <w:r w:rsidR="00577CE6">
        <w:t xml:space="preserve"> to include </w:t>
      </w:r>
      <w:r>
        <w:t xml:space="preserve">but not limited to the cost of merchandise, salaries, bank fees and charges, credit card services, other business risks such as bad checks, declined credit cards and collection </w:t>
      </w:r>
      <w:r w:rsidR="006353EB">
        <w:t xml:space="preserve">of </w:t>
      </w:r>
      <w:r>
        <w:t xml:space="preserve">same, freight, storage or movement of materials at the hotel, sales tax, business licensing and registration fees, re-stocking fees, </w:t>
      </w:r>
      <w:r w:rsidR="00354B27">
        <w:t>equipment rental, telephone connection</w:t>
      </w:r>
      <w:r w:rsidR="005634E2">
        <w:t>,</w:t>
      </w:r>
      <w:r w:rsidR="00354B27">
        <w:t xml:space="preserve"> insurance (personal, staff and inventory), personal and staff expenses for food and lodging and any other expenses incurred. </w:t>
      </w:r>
    </w:p>
    <w:p w:rsidR="00354B27" w:rsidRDefault="00354B27" w:rsidP="00E33A48">
      <w:pPr>
        <w:pStyle w:val="ListParagraph"/>
        <w:numPr>
          <w:ilvl w:val="0"/>
          <w:numId w:val="5"/>
        </w:numPr>
        <w:tabs>
          <w:tab w:val="left" w:pos="270"/>
        </w:tabs>
        <w:ind w:left="270" w:right="-270"/>
      </w:pPr>
      <w:r>
        <w:t xml:space="preserve">Provide personnel to run the </w:t>
      </w:r>
      <w:r w:rsidR="007E3A17">
        <w:t>Boutique and other equipment except for draped tables.</w:t>
      </w:r>
    </w:p>
    <w:p w:rsidR="007E3A17" w:rsidRDefault="007E3A17" w:rsidP="00E33A48">
      <w:pPr>
        <w:pStyle w:val="ListParagraph"/>
        <w:numPr>
          <w:ilvl w:val="0"/>
          <w:numId w:val="5"/>
        </w:numPr>
        <w:tabs>
          <w:tab w:val="left" w:pos="270"/>
        </w:tabs>
        <w:ind w:left="270" w:right="-270"/>
      </w:pPr>
      <w:r>
        <w:t>Provide for the sleeping rooms and food for the personnel you retain.</w:t>
      </w:r>
    </w:p>
    <w:p w:rsidR="007E3A17" w:rsidRDefault="007E3A17" w:rsidP="00E33A48">
      <w:pPr>
        <w:pStyle w:val="ListParagraph"/>
        <w:numPr>
          <w:ilvl w:val="0"/>
          <w:numId w:val="5"/>
        </w:numPr>
        <w:tabs>
          <w:tab w:val="left" w:pos="270"/>
        </w:tabs>
        <w:ind w:left="270" w:right="-270"/>
      </w:pPr>
      <w:r>
        <w:t>Provide camera-ready advertisi</w:t>
      </w:r>
      <w:r w:rsidR="00564E9C">
        <w:t>ng materials if GLR Semin</w:t>
      </w:r>
      <w:r w:rsidR="00DE78A2">
        <w:t>ar 20__</w:t>
      </w:r>
      <w:r>
        <w:t xml:space="preserve"> makes </w:t>
      </w:r>
      <w:r w:rsidR="008668FB">
        <w:t>advertising space available in Seminar materials.</w:t>
      </w:r>
    </w:p>
    <w:p w:rsidR="008668FB" w:rsidRDefault="008668FB" w:rsidP="00E33A48">
      <w:pPr>
        <w:pStyle w:val="ListParagraph"/>
        <w:numPr>
          <w:ilvl w:val="0"/>
          <w:numId w:val="5"/>
        </w:numPr>
        <w:tabs>
          <w:tab w:val="left" w:pos="270"/>
        </w:tabs>
        <w:ind w:left="270" w:right="-270"/>
      </w:pPr>
      <w:r>
        <w:t>Conduct all sales within the Boutique premises during business hours. Sales in attendee rooms or other hotel locations are not authorized.</w:t>
      </w:r>
    </w:p>
    <w:p w:rsidR="000B75F9" w:rsidRDefault="00DE78A2" w:rsidP="00E33A48">
      <w:pPr>
        <w:pStyle w:val="ListParagraph"/>
        <w:numPr>
          <w:ilvl w:val="0"/>
          <w:numId w:val="5"/>
        </w:numPr>
        <w:tabs>
          <w:tab w:val="left" w:pos="270"/>
        </w:tabs>
        <w:ind w:left="270" w:right="-270"/>
      </w:pPr>
      <w:r>
        <w:t>Will provide GLR Seminar 20__</w:t>
      </w:r>
      <w:r w:rsidR="000B75F9">
        <w:t xml:space="preserve"> the daily total of net gross </w:t>
      </w:r>
      <w:r w:rsidR="00F557D3">
        <w:t xml:space="preserve">of </w:t>
      </w:r>
      <w:r w:rsidR="000B75F9">
        <w:t>sales at the close of each day.</w:t>
      </w:r>
      <w:r w:rsidR="00855D36">
        <w:t xml:space="preserve"> (Net gross </w:t>
      </w:r>
      <w:r w:rsidR="00F557D3">
        <w:t xml:space="preserve">of sales </w:t>
      </w:r>
      <w:r w:rsidR="00855D36">
        <w:t>is defined as the total of all retail sales of merchandise after deducting the sales tax.)</w:t>
      </w:r>
    </w:p>
    <w:p w:rsidR="00FB122C" w:rsidRDefault="005634E2" w:rsidP="00E33A48">
      <w:pPr>
        <w:pStyle w:val="ListParagraph"/>
        <w:numPr>
          <w:ilvl w:val="0"/>
          <w:numId w:val="5"/>
        </w:numPr>
        <w:ind w:left="270" w:right="-270"/>
      </w:pPr>
      <w:r>
        <w:lastRenderedPageBreak/>
        <w:t xml:space="preserve">Within </w:t>
      </w:r>
      <w:r w:rsidR="008668FB">
        <w:t>fourteen (14) days fr</w:t>
      </w:r>
      <w:r w:rsidR="00DE78A2">
        <w:t>om the close of GLR Seminar 20__, Boutique</w:t>
      </w:r>
      <w:r w:rsidR="00564E9C">
        <w:t xml:space="preserve"> will pay GLR Seminar 2</w:t>
      </w:r>
      <w:r w:rsidR="00DE78A2">
        <w:t>0__</w:t>
      </w:r>
      <w:r w:rsidR="008668FB">
        <w:t xml:space="preserve">, or their agent, six percent (6%) of the net gross of sales. </w:t>
      </w:r>
    </w:p>
    <w:p w:rsidR="008668FB" w:rsidRDefault="008668FB" w:rsidP="00E33A48"/>
    <w:p w:rsidR="007555F7" w:rsidRDefault="00DE78A2" w:rsidP="00E33A48">
      <w:pPr>
        <w:tabs>
          <w:tab w:val="left" w:pos="0"/>
          <w:tab w:val="left" w:pos="360"/>
          <w:tab w:val="left" w:pos="720"/>
        </w:tabs>
        <w:ind w:left="-180" w:right="-270"/>
        <w:rPr>
          <w:u w:val="single"/>
        </w:rPr>
      </w:pPr>
      <w:r>
        <w:rPr>
          <w:u w:val="single"/>
        </w:rPr>
        <w:t>GLR Seminar 20__</w:t>
      </w:r>
      <w:r w:rsidR="007555F7">
        <w:rPr>
          <w:u w:val="single"/>
        </w:rPr>
        <w:t xml:space="preserve"> agrees to:</w:t>
      </w:r>
    </w:p>
    <w:p w:rsidR="007555F7" w:rsidRDefault="007555F7" w:rsidP="00E33A48">
      <w:pPr>
        <w:tabs>
          <w:tab w:val="left" w:pos="0"/>
          <w:tab w:val="left" w:pos="360"/>
          <w:tab w:val="left" w:pos="720"/>
        </w:tabs>
        <w:ind w:left="-180" w:right="-270"/>
        <w:rPr>
          <w:u w:val="single"/>
        </w:rPr>
      </w:pPr>
    </w:p>
    <w:p w:rsidR="007555F7" w:rsidRDefault="007555F7" w:rsidP="00E33A48">
      <w:pPr>
        <w:pStyle w:val="ListParagraph"/>
        <w:numPr>
          <w:ilvl w:val="0"/>
          <w:numId w:val="8"/>
        </w:numPr>
        <w:ind w:left="270" w:right="-270" w:hanging="450"/>
      </w:pPr>
      <w:r>
        <w:t xml:space="preserve">Provide a room for the Boutique in the </w:t>
      </w:r>
      <w:r w:rsidR="00DE78A2">
        <w:t>_________________________________, ______________________</w:t>
      </w:r>
      <w:proofErr w:type="gramStart"/>
      <w:r w:rsidR="00DE78A2">
        <w:t>,_</w:t>
      </w:r>
      <w:proofErr w:type="gramEnd"/>
      <w:r w:rsidR="00DE78A2">
        <w:t xml:space="preserve">______________________ </w:t>
      </w:r>
      <w:r>
        <w:t>during GLR</w:t>
      </w:r>
      <w:r w:rsidR="008668FB">
        <w:t xml:space="preserve"> Semin</w:t>
      </w:r>
      <w:r w:rsidR="00DE78A2">
        <w:t>ar 20__</w:t>
      </w:r>
      <w:r>
        <w:t>.</w:t>
      </w:r>
    </w:p>
    <w:p w:rsidR="00F557D3" w:rsidRDefault="00F557D3" w:rsidP="00E33A48">
      <w:pPr>
        <w:pStyle w:val="ListParagraph"/>
        <w:numPr>
          <w:ilvl w:val="0"/>
          <w:numId w:val="8"/>
        </w:numPr>
        <w:ind w:left="270" w:right="-270" w:hanging="450"/>
      </w:pPr>
      <w:r>
        <w:t xml:space="preserve">Provide a layout of the room ahead of time for </w:t>
      </w:r>
      <w:r w:rsidR="00DE78A2">
        <w:t>Boutique’</w:t>
      </w:r>
      <w:r>
        <w:t>s planning purposes.</w:t>
      </w:r>
    </w:p>
    <w:p w:rsidR="00F557D3" w:rsidRDefault="00F557D3" w:rsidP="00E33A48">
      <w:pPr>
        <w:pStyle w:val="ListParagraph"/>
        <w:numPr>
          <w:ilvl w:val="0"/>
          <w:numId w:val="8"/>
        </w:numPr>
        <w:ind w:left="270" w:right="-270" w:hanging="450"/>
      </w:pPr>
      <w:r>
        <w:t>Provide a hotel point of contact to arrange the shipping of merchandise to the hotel in accordance with the hotel’s rules and regulations.</w:t>
      </w:r>
    </w:p>
    <w:p w:rsidR="00F557D3" w:rsidRDefault="00F557D3" w:rsidP="00E33A48">
      <w:pPr>
        <w:pStyle w:val="ListParagraph"/>
        <w:numPr>
          <w:ilvl w:val="0"/>
          <w:numId w:val="8"/>
        </w:numPr>
        <w:ind w:left="270" w:right="-270" w:hanging="450"/>
      </w:pPr>
      <w:r>
        <w:t xml:space="preserve">Provide volunteers for the set-up and breakdown of the Boutique and seek volunteers for staffing of the Boutique as needed during agreed upon hours. </w:t>
      </w:r>
    </w:p>
    <w:p w:rsidR="00564E9C" w:rsidRDefault="00564E9C" w:rsidP="00E33A48">
      <w:pPr>
        <w:pStyle w:val="ListParagraph"/>
        <w:numPr>
          <w:ilvl w:val="0"/>
          <w:numId w:val="8"/>
        </w:numPr>
        <w:ind w:left="270" w:right="-270" w:hanging="450"/>
      </w:pPr>
      <w:r>
        <w:t>Provide a bag check service at the entrance to the Boutique during the hours of operations of the Boutique</w:t>
      </w:r>
      <w:r w:rsidR="00DE78A2">
        <w:t xml:space="preserve"> as agreed upon by Boutique and GLR Seminar 20__</w:t>
      </w:r>
      <w:r>
        <w:t>.</w:t>
      </w:r>
    </w:p>
    <w:p w:rsidR="00F557D3" w:rsidRDefault="00564E9C" w:rsidP="00564E9C">
      <w:pPr>
        <w:pStyle w:val="ListParagraph"/>
        <w:numPr>
          <w:ilvl w:val="0"/>
          <w:numId w:val="8"/>
        </w:numPr>
        <w:ind w:left="270" w:right="-270" w:hanging="450"/>
      </w:pPr>
      <w:r>
        <w:t>Provide faculty and class information with and recommended merchandise suggestions or requests.</w:t>
      </w:r>
      <w:r w:rsidR="00F557D3">
        <w:t xml:space="preserve"> </w:t>
      </w:r>
    </w:p>
    <w:p w:rsidR="00F557D3" w:rsidRDefault="00F557D3" w:rsidP="00E33A48">
      <w:pPr>
        <w:tabs>
          <w:tab w:val="left" w:pos="0"/>
          <w:tab w:val="left" w:pos="360"/>
          <w:tab w:val="left" w:pos="720"/>
        </w:tabs>
        <w:ind w:right="-270"/>
      </w:pPr>
    </w:p>
    <w:p w:rsidR="0002375A" w:rsidRDefault="0002375A" w:rsidP="00E33A48">
      <w:pPr>
        <w:tabs>
          <w:tab w:val="left" w:pos="360"/>
          <w:tab w:val="left" w:pos="720"/>
        </w:tabs>
        <w:ind w:left="-180" w:right="-270"/>
        <w:rPr>
          <w:u w:val="single"/>
        </w:rPr>
      </w:pPr>
      <w:r>
        <w:rPr>
          <w:u w:val="single"/>
        </w:rPr>
        <w:t>Limitation of liability, indemnification and hold harmless</w:t>
      </w:r>
      <w:r w:rsidR="00F557D3">
        <w:rPr>
          <w:u w:val="single"/>
        </w:rPr>
        <w:t>:</w:t>
      </w:r>
    </w:p>
    <w:p w:rsidR="00F557D3" w:rsidRDefault="00F557D3" w:rsidP="00E33A48">
      <w:pPr>
        <w:tabs>
          <w:tab w:val="left" w:pos="360"/>
          <w:tab w:val="left" w:pos="720"/>
        </w:tabs>
        <w:ind w:left="-180" w:right="-270"/>
        <w:rPr>
          <w:u w:val="single"/>
        </w:rPr>
      </w:pPr>
    </w:p>
    <w:p w:rsidR="00F557D3" w:rsidRDefault="00F557D3" w:rsidP="00E33A48">
      <w:pPr>
        <w:tabs>
          <w:tab w:val="left" w:pos="360"/>
          <w:tab w:val="left" w:pos="720"/>
        </w:tabs>
        <w:ind w:left="-180" w:right="-270"/>
      </w:pPr>
      <w:r>
        <w:t>The Embroiderers’ Guild of America, Inc., Gre</w:t>
      </w:r>
      <w:r w:rsidR="00DE78A2">
        <w:t>at Lakes Region EGA Seminar 20__</w:t>
      </w:r>
      <w:r>
        <w:t xml:space="preserve"> and the chapters of the Great Lakes Region, EGA assumes no liability and </w:t>
      </w:r>
      <w:r w:rsidR="00DE78A2">
        <w:t>Boutique</w:t>
      </w:r>
      <w:r w:rsidR="00564E9C">
        <w:t xml:space="preserve"> </w:t>
      </w:r>
      <w:r>
        <w:t xml:space="preserve"> agrees to indemnify, protect</w:t>
      </w:r>
      <w:r w:rsidR="006353EB">
        <w:t xml:space="preserve"> and </w:t>
      </w:r>
      <w:r>
        <w:t>hold harmless</w:t>
      </w:r>
      <w:r w:rsidR="00316C30">
        <w:t xml:space="preserve"> the above named parties for any loss, cost, damage or expense that may be incurred for any and all of the following:</w:t>
      </w:r>
    </w:p>
    <w:p w:rsidR="00316C30" w:rsidRDefault="00316C30" w:rsidP="00E33A48">
      <w:pPr>
        <w:tabs>
          <w:tab w:val="left" w:pos="360"/>
          <w:tab w:val="left" w:pos="720"/>
        </w:tabs>
        <w:ind w:left="-180" w:right="-270"/>
      </w:pPr>
    </w:p>
    <w:p w:rsidR="00316C30" w:rsidRDefault="00564E9C" w:rsidP="00E33A48">
      <w:pPr>
        <w:pStyle w:val="ListParagraph"/>
        <w:numPr>
          <w:ilvl w:val="0"/>
          <w:numId w:val="6"/>
        </w:numPr>
        <w:ind w:left="270" w:right="-270" w:hanging="450"/>
      </w:pPr>
      <w:r>
        <w:t xml:space="preserve">The failure of </w:t>
      </w:r>
      <w:r w:rsidR="00DE78A2">
        <w:t>Boutique</w:t>
      </w:r>
      <w:r w:rsidR="00316C30">
        <w:t xml:space="preserve"> to</w:t>
      </w:r>
      <w:r>
        <w:t xml:space="preserve"> provide merchandise for which </w:t>
      </w:r>
      <w:r w:rsidR="00DE78A2">
        <w:t>Boutique</w:t>
      </w:r>
      <w:r w:rsidR="00316C30">
        <w:t xml:space="preserve"> receives payment </w:t>
      </w:r>
      <w:r w:rsidR="00D73A26">
        <w:t xml:space="preserve">or </w:t>
      </w:r>
      <w:r w:rsidR="00A71D33">
        <w:t xml:space="preserve">which </w:t>
      </w:r>
      <w:r w:rsidR="00DE78A2">
        <w:t>Boutique</w:t>
      </w:r>
      <w:r w:rsidR="00A71D33">
        <w:t xml:space="preserve"> has in any way obligated itself to provide.</w:t>
      </w:r>
    </w:p>
    <w:p w:rsidR="00FB122C" w:rsidRDefault="00564E9C" w:rsidP="00E33A48">
      <w:pPr>
        <w:pStyle w:val="ListParagraph"/>
        <w:numPr>
          <w:ilvl w:val="0"/>
          <w:numId w:val="6"/>
        </w:numPr>
        <w:ind w:left="270" w:right="-270" w:hanging="450"/>
      </w:pPr>
      <w:r>
        <w:t xml:space="preserve">Failure of </w:t>
      </w:r>
      <w:r w:rsidR="00DE78A2">
        <w:t>Boutique</w:t>
      </w:r>
      <w:r w:rsidR="00FB122C">
        <w:t xml:space="preserve"> to pay debts incurred in connection with the purchase of materials and/or the hiring of any person(s) to carry out the responsibilities as outlined above.</w:t>
      </w:r>
    </w:p>
    <w:p w:rsidR="00FB122C" w:rsidRDefault="00FB122C" w:rsidP="00E33A48">
      <w:pPr>
        <w:pStyle w:val="ListParagraph"/>
        <w:numPr>
          <w:ilvl w:val="0"/>
          <w:numId w:val="6"/>
        </w:numPr>
        <w:ind w:left="270" w:right="-270" w:hanging="450"/>
      </w:pPr>
      <w:r>
        <w:t>Injury or alleged injury of any kind to any person or persons resulting in any way from the execution of the responsibilities as outlined above.</w:t>
      </w:r>
    </w:p>
    <w:p w:rsidR="00FB122C" w:rsidRDefault="00FB122C" w:rsidP="00E33A48">
      <w:pPr>
        <w:pStyle w:val="ListParagraph"/>
        <w:numPr>
          <w:ilvl w:val="0"/>
          <w:numId w:val="6"/>
        </w:numPr>
        <w:ind w:left="270" w:right="-270" w:hanging="450"/>
      </w:pPr>
      <w:r>
        <w:t xml:space="preserve">Loss of any materials brought in the </w:t>
      </w:r>
      <w:r w:rsidR="00DE78A2">
        <w:t xml:space="preserve">_________________________, ______________________, __________________ </w:t>
      </w:r>
      <w:r>
        <w:t xml:space="preserve">by </w:t>
      </w:r>
      <w:r w:rsidR="00DE78A2">
        <w:t>Boutique</w:t>
      </w:r>
      <w:r>
        <w:t xml:space="preserve"> due to fire, theft or damage of any kind.</w:t>
      </w:r>
    </w:p>
    <w:p w:rsidR="00FB122C" w:rsidRPr="00F557D3" w:rsidRDefault="00FB122C" w:rsidP="00E33A48">
      <w:pPr>
        <w:tabs>
          <w:tab w:val="left" w:pos="720"/>
        </w:tabs>
        <w:ind w:right="-270"/>
      </w:pPr>
    </w:p>
    <w:p w:rsidR="006348D3" w:rsidRDefault="00FB122C" w:rsidP="00E33A48">
      <w:pPr>
        <w:tabs>
          <w:tab w:val="left" w:pos="360"/>
          <w:tab w:val="left" w:pos="720"/>
        </w:tabs>
        <w:ind w:left="-180" w:right="-270"/>
      </w:pPr>
      <w:r>
        <w:t xml:space="preserve">This </w:t>
      </w:r>
      <w:r w:rsidR="004D41C8">
        <w:t>contract</w:t>
      </w:r>
      <w:r>
        <w:t xml:space="preserve"> contains the entire </w:t>
      </w:r>
      <w:r w:rsidR="004D41C8">
        <w:t>agreement</w:t>
      </w:r>
      <w:r>
        <w:t xml:space="preserve"> between the parties. It may be amended, waived, changed, modified or discharged only by written </w:t>
      </w:r>
      <w:r w:rsidR="004D41C8">
        <w:t>contract</w:t>
      </w:r>
      <w:r>
        <w:t xml:space="preserve"> signed by both parties. </w:t>
      </w:r>
    </w:p>
    <w:p w:rsidR="00FB122C" w:rsidRDefault="00FB122C" w:rsidP="00E33A48">
      <w:pPr>
        <w:tabs>
          <w:tab w:val="left" w:pos="360"/>
          <w:tab w:val="left" w:pos="720"/>
        </w:tabs>
        <w:ind w:left="-180" w:right="-270"/>
      </w:pPr>
    </w:p>
    <w:p w:rsidR="006348D3" w:rsidRDefault="00FB122C" w:rsidP="00E33A48">
      <w:pPr>
        <w:tabs>
          <w:tab w:val="left" w:pos="360"/>
          <w:tab w:val="left" w:pos="720"/>
        </w:tabs>
        <w:ind w:left="-180" w:right="-270"/>
      </w:pPr>
      <w:r>
        <w:t xml:space="preserve">We, the undersigned agree to abide by the terms of this </w:t>
      </w:r>
      <w:r w:rsidR="004D41C8">
        <w:t>contract</w:t>
      </w:r>
      <w:r>
        <w:t xml:space="preserve">: </w:t>
      </w:r>
    </w:p>
    <w:p w:rsidR="00FB122C" w:rsidRDefault="00FB122C" w:rsidP="00E33A48">
      <w:pPr>
        <w:tabs>
          <w:tab w:val="left" w:pos="0"/>
          <w:tab w:val="left" w:pos="360"/>
          <w:tab w:val="left" w:pos="720"/>
        </w:tabs>
        <w:ind w:right="-270"/>
      </w:pPr>
    </w:p>
    <w:p w:rsidR="006348D3" w:rsidRDefault="006348D3" w:rsidP="007A7C3D">
      <w:pPr>
        <w:tabs>
          <w:tab w:val="left" w:pos="-360"/>
          <w:tab w:val="left" w:pos="360"/>
          <w:tab w:val="left" w:pos="720"/>
        </w:tabs>
        <w:ind w:right="-270"/>
      </w:pPr>
    </w:p>
    <w:tbl>
      <w:tblPr>
        <w:tblStyle w:val="TableGrid"/>
        <w:tblW w:w="999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  <w:gridCol w:w="360"/>
        <w:gridCol w:w="3690"/>
        <w:gridCol w:w="1260"/>
      </w:tblGrid>
      <w:tr w:rsidR="00FB122C" w:rsidTr="00574B8E">
        <w:tc>
          <w:tcPr>
            <w:tcW w:w="3420" w:type="dxa"/>
            <w:tcBorders>
              <w:bottom w:val="single" w:sz="4" w:space="0" w:color="auto"/>
            </w:tcBorders>
          </w:tcPr>
          <w:p w:rsidR="00D73A26" w:rsidRDefault="00D73A26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  <w:p w:rsidR="00FB122C" w:rsidRDefault="00FB122C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B122C" w:rsidRDefault="00FB122C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  <w:p w:rsidR="00D73A26" w:rsidRDefault="00D73A26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</w:tc>
        <w:tc>
          <w:tcPr>
            <w:tcW w:w="360" w:type="dxa"/>
          </w:tcPr>
          <w:p w:rsidR="00FB122C" w:rsidRDefault="00FB122C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B122C" w:rsidRDefault="00FB122C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  <w:p w:rsidR="00D73A26" w:rsidRDefault="00D73A26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B122C" w:rsidRDefault="00FB122C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  <w:p w:rsidR="00D73A26" w:rsidRDefault="00D73A26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</w:tc>
      </w:tr>
      <w:tr w:rsidR="00FB122C" w:rsidTr="00574B8E">
        <w:tc>
          <w:tcPr>
            <w:tcW w:w="3420" w:type="dxa"/>
            <w:tcBorders>
              <w:top w:val="single" w:sz="4" w:space="0" w:color="auto"/>
            </w:tcBorders>
          </w:tcPr>
          <w:p w:rsidR="00FB122C" w:rsidRDefault="00DE78A2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  <w:r>
              <w:t>(insert Boutique owner name)</w:t>
            </w:r>
          </w:p>
          <w:p w:rsidR="00FB122C" w:rsidRDefault="00DE78A2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  <w:r>
              <w:t>(insert Boutique name)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B122C" w:rsidRDefault="00FB122C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  <w:r>
              <w:t>Date</w:t>
            </w:r>
          </w:p>
        </w:tc>
        <w:tc>
          <w:tcPr>
            <w:tcW w:w="360" w:type="dxa"/>
          </w:tcPr>
          <w:p w:rsidR="00FB122C" w:rsidRDefault="00FB122C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FB122C" w:rsidRDefault="00DE78A2" w:rsidP="001A781C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  <w:r>
              <w:t>(insert name)</w:t>
            </w:r>
            <w:r w:rsidR="00591B3E">
              <w:t>, Director</w:t>
            </w:r>
          </w:p>
          <w:p w:rsidR="00591B3E" w:rsidRDefault="00591B3E" w:rsidP="001A781C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  <w:r>
              <w:t>Great Lakes Region, EGA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B122C" w:rsidRDefault="00FB122C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  <w:r>
              <w:t>Date</w:t>
            </w:r>
          </w:p>
        </w:tc>
      </w:tr>
      <w:tr w:rsidR="00D73A26" w:rsidTr="00D73A26">
        <w:trPr>
          <w:trHeight w:val="844"/>
        </w:trPr>
        <w:tc>
          <w:tcPr>
            <w:tcW w:w="3420" w:type="dxa"/>
          </w:tcPr>
          <w:p w:rsidR="00D73A26" w:rsidRDefault="00D73A26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  <w:p w:rsidR="00D73A26" w:rsidRDefault="00D73A26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</w:tc>
        <w:tc>
          <w:tcPr>
            <w:tcW w:w="1260" w:type="dxa"/>
          </w:tcPr>
          <w:p w:rsidR="00D73A26" w:rsidRDefault="00D73A26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  <w:p w:rsidR="00D73A26" w:rsidRDefault="00D73A26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  <w:p w:rsidR="00D73A26" w:rsidRDefault="00D73A26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</w:tc>
        <w:tc>
          <w:tcPr>
            <w:tcW w:w="360" w:type="dxa"/>
          </w:tcPr>
          <w:p w:rsidR="00D73A26" w:rsidRDefault="00D73A26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</w:tc>
        <w:tc>
          <w:tcPr>
            <w:tcW w:w="3690" w:type="dxa"/>
          </w:tcPr>
          <w:p w:rsidR="00D73A26" w:rsidRDefault="00D73A26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  <w:p w:rsidR="00D73A26" w:rsidRDefault="00D73A26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</w:tc>
        <w:tc>
          <w:tcPr>
            <w:tcW w:w="1260" w:type="dxa"/>
          </w:tcPr>
          <w:p w:rsidR="00D73A26" w:rsidRDefault="00D73A26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  <w:p w:rsidR="00D73A26" w:rsidRDefault="00D73A26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  <w:p w:rsidR="00D73A26" w:rsidRDefault="00D73A26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</w:tc>
      </w:tr>
      <w:tr w:rsidR="00591B3E" w:rsidTr="00574B8E">
        <w:tc>
          <w:tcPr>
            <w:tcW w:w="3420" w:type="dxa"/>
            <w:tcBorders>
              <w:top w:val="single" w:sz="4" w:space="0" w:color="auto"/>
            </w:tcBorders>
          </w:tcPr>
          <w:p w:rsidR="00564E9C" w:rsidRDefault="00DE78A2" w:rsidP="001A781C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  <w:r>
              <w:t>(insert name)</w:t>
            </w:r>
          </w:p>
          <w:p w:rsidR="00591B3E" w:rsidRDefault="00DE78A2" w:rsidP="001A781C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  <w:r>
              <w:t>20__</w:t>
            </w:r>
            <w:r w:rsidR="00564E9C">
              <w:t xml:space="preserve"> Seminar Boutique Chair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91B3E" w:rsidRDefault="00591B3E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  <w:r>
              <w:t>Date</w:t>
            </w:r>
          </w:p>
        </w:tc>
        <w:tc>
          <w:tcPr>
            <w:tcW w:w="360" w:type="dxa"/>
          </w:tcPr>
          <w:p w:rsidR="00591B3E" w:rsidRDefault="00591B3E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91B3E" w:rsidRDefault="00DE78A2" w:rsidP="001A781C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  <w:r>
              <w:t>(insert name)</w:t>
            </w:r>
          </w:p>
          <w:p w:rsidR="00564E9C" w:rsidRDefault="00564E9C" w:rsidP="001A781C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  <w:r>
              <w:t>GLR Seminar Coordinator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91B3E" w:rsidRDefault="00591B3E" w:rsidP="007A7C3D">
            <w:pPr>
              <w:tabs>
                <w:tab w:val="left" w:pos="-360"/>
                <w:tab w:val="left" w:pos="360"/>
                <w:tab w:val="left" w:pos="720"/>
              </w:tabs>
              <w:ind w:right="-270"/>
            </w:pPr>
            <w:r>
              <w:t>Date</w:t>
            </w:r>
          </w:p>
        </w:tc>
      </w:tr>
    </w:tbl>
    <w:p w:rsidR="00FB122C" w:rsidRDefault="00FB122C" w:rsidP="007A7C3D">
      <w:pPr>
        <w:tabs>
          <w:tab w:val="left" w:pos="-360"/>
          <w:tab w:val="left" w:pos="360"/>
          <w:tab w:val="left" w:pos="720"/>
        </w:tabs>
        <w:ind w:right="-270"/>
      </w:pPr>
    </w:p>
    <w:sectPr w:rsidR="00FB122C" w:rsidSect="00E33A48">
      <w:footerReference w:type="default" r:id="rId9"/>
      <w:pgSz w:w="12240" w:h="15840"/>
      <w:pgMar w:top="720" w:right="1440" w:bottom="72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26" w:rsidRDefault="00F23326" w:rsidP="00F557D3">
      <w:r>
        <w:separator/>
      </w:r>
    </w:p>
  </w:endnote>
  <w:endnote w:type="continuationSeparator" w:id="0">
    <w:p w:rsidR="00F23326" w:rsidRDefault="00F23326" w:rsidP="00F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A6" w:rsidRPr="00026EA6" w:rsidRDefault="00026EA6">
    <w:pPr>
      <w:pStyle w:val="Footer"/>
      <w:rPr>
        <w:rFonts w:ascii="Arial" w:hAnsi="Arial" w:cs="Arial"/>
        <w:sz w:val="16"/>
        <w:szCs w:val="16"/>
      </w:rPr>
    </w:pPr>
    <w:r w:rsidRPr="00026EA6">
      <w:rPr>
        <w:rFonts w:ascii="Arial" w:hAnsi="Arial" w:cs="Arial"/>
        <w:sz w:val="16"/>
        <w:szCs w:val="16"/>
      </w:rPr>
      <w:t>GLR EGA Seminar Guidelines – Forms</w:t>
    </w:r>
    <w:r w:rsidRPr="00026EA6">
      <w:rPr>
        <w:rFonts w:ascii="Arial" w:hAnsi="Arial" w:cs="Arial"/>
        <w:sz w:val="16"/>
        <w:szCs w:val="16"/>
      </w:rPr>
      <w:tab/>
    </w:r>
    <w:r w:rsidRPr="00026EA6">
      <w:rPr>
        <w:rFonts w:ascii="Arial" w:hAnsi="Arial" w:cs="Arial"/>
        <w:sz w:val="16"/>
        <w:szCs w:val="16"/>
      </w:rPr>
      <w:ptab w:relativeTo="margin" w:alignment="right" w:leader="none"/>
    </w:r>
    <w:r w:rsidRPr="00026EA6">
      <w:rPr>
        <w:rFonts w:ascii="Arial" w:hAnsi="Arial" w:cs="Arial"/>
        <w:sz w:val="16"/>
        <w:szCs w:val="16"/>
      </w:rPr>
      <w:t>Revised 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26" w:rsidRDefault="00F23326" w:rsidP="00F557D3">
      <w:r>
        <w:separator/>
      </w:r>
    </w:p>
  </w:footnote>
  <w:footnote w:type="continuationSeparator" w:id="0">
    <w:p w:rsidR="00F23326" w:rsidRDefault="00F23326" w:rsidP="00F5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ED7"/>
    <w:multiLevelType w:val="hybridMultilevel"/>
    <w:tmpl w:val="8F28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45FD"/>
    <w:multiLevelType w:val="hybridMultilevel"/>
    <w:tmpl w:val="E028201E"/>
    <w:lvl w:ilvl="0" w:tplc="CFBE24FA">
      <w:start w:val="1"/>
      <w:numFmt w:val="decimal"/>
      <w:lvlText w:val="%1.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9864F19"/>
    <w:multiLevelType w:val="hybridMultilevel"/>
    <w:tmpl w:val="90E88F9A"/>
    <w:lvl w:ilvl="0" w:tplc="0464E8BA">
      <w:start w:val="1"/>
      <w:numFmt w:val="decimal"/>
      <w:lvlText w:val="%1."/>
      <w:lvlJc w:val="left"/>
      <w:pPr>
        <w:ind w:left="1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3B46CF6"/>
    <w:multiLevelType w:val="hybridMultilevel"/>
    <w:tmpl w:val="B5E0044A"/>
    <w:lvl w:ilvl="0" w:tplc="0464E8BA">
      <w:start w:val="1"/>
      <w:numFmt w:val="decimal"/>
      <w:lvlText w:val="%1."/>
      <w:lvlJc w:val="left"/>
      <w:pPr>
        <w:ind w:left="2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E2774"/>
    <w:multiLevelType w:val="hybridMultilevel"/>
    <w:tmpl w:val="3A0A0372"/>
    <w:lvl w:ilvl="0" w:tplc="0464E8BA">
      <w:start w:val="1"/>
      <w:numFmt w:val="decimal"/>
      <w:lvlText w:val="%1."/>
      <w:lvlJc w:val="left"/>
      <w:pPr>
        <w:ind w:left="37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434A3D6B"/>
    <w:multiLevelType w:val="hybridMultilevel"/>
    <w:tmpl w:val="CB62068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BE54C32"/>
    <w:multiLevelType w:val="hybridMultilevel"/>
    <w:tmpl w:val="D1125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D7DE0"/>
    <w:multiLevelType w:val="hybridMultilevel"/>
    <w:tmpl w:val="A9A6E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288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7C"/>
    <w:rsid w:val="00012D86"/>
    <w:rsid w:val="000160ED"/>
    <w:rsid w:val="0002375A"/>
    <w:rsid w:val="00026EA6"/>
    <w:rsid w:val="000419DB"/>
    <w:rsid w:val="000867AA"/>
    <w:rsid w:val="000B75F9"/>
    <w:rsid w:val="000F56E0"/>
    <w:rsid w:val="00221B38"/>
    <w:rsid w:val="00316C30"/>
    <w:rsid w:val="00354B27"/>
    <w:rsid w:val="003731FA"/>
    <w:rsid w:val="004950C6"/>
    <w:rsid w:val="004C1B83"/>
    <w:rsid w:val="004D41C8"/>
    <w:rsid w:val="00523E51"/>
    <w:rsid w:val="005634E2"/>
    <w:rsid w:val="00564E9C"/>
    <w:rsid w:val="00574B8E"/>
    <w:rsid w:val="00575A79"/>
    <w:rsid w:val="00577CE6"/>
    <w:rsid w:val="005863D6"/>
    <w:rsid w:val="00591B3E"/>
    <w:rsid w:val="006011DB"/>
    <w:rsid w:val="006348D3"/>
    <w:rsid w:val="006353EB"/>
    <w:rsid w:val="00707443"/>
    <w:rsid w:val="007555F7"/>
    <w:rsid w:val="00791BE6"/>
    <w:rsid w:val="007A7C3D"/>
    <w:rsid w:val="007C20FD"/>
    <w:rsid w:val="007C6014"/>
    <w:rsid w:val="007E3A17"/>
    <w:rsid w:val="00845EFA"/>
    <w:rsid w:val="00855D36"/>
    <w:rsid w:val="008668FB"/>
    <w:rsid w:val="008A0EAA"/>
    <w:rsid w:val="008D64B0"/>
    <w:rsid w:val="00921CF2"/>
    <w:rsid w:val="009414E8"/>
    <w:rsid w:val="009B207C"/>
    <w:rsid w:val="00A12EAB"/>
    <w:rsid w:val="00A433C1"/>
    <w:rsid w:val="00A67B86"/>
    <w:rsid w:val="00A71D33"/>
    <w:rsid w:val="00A7492A"/>
    <w:rsid w:val="00BD0C15"/>
    <w:rsid w:val="00CC73D9"/>
    <w:rsid w:val="00D73A26"/>
    <w:rsid w:val="00DE78A2"/>
    <w:rsid w:val="00E17710"/>
    <w:rsid w:val="00E33A48"/>
    <w:rsid w:val="00E55B87"/>
    <w:rsid w:val="00F23326"/>
    <w:rsid w:val="00F557D3"/>
    <w:rsid w:val="00FB12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C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F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C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7D3"/>
  </w:style>
  <w:style w:type="paragraph" w:styleId="Footer">
    <w:name w:val="footer"/>
    <w:basedOn w:val="Normal"/>
    <w:link w:val="FooterChar"/>
    <w:uiPriority w:val="99"/>
    <w:unhideWhenUsed/>
    <w:rsid w:val="00F55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7D3"/>
  </w:style>
  <w:style w:type="table" w:styleId="TableGrid">
    <w:name w:val="Table Grid"/>
    <w:basedOn w:val="TableNormal"/>
    <w:uiPriority w:val="59"/>
    <w:rsid w:val="00FB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C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F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C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7D3"/>
  </w:style>
  <w:style w:type="paragraph" w:styleId="Footer">
    <w:name w:val="footer"/>
    <w:basedOn w:val="Normal"/>
    <w:link w:val="FooterChar"/>
    <w:uiPriority w:val="99"/>
    <w:unhideWhenUsed/>
    <w:rsid w:val="00F55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7D3"/>
  </w:style>
  <w:style w:type="table" w:styleId="TableGrid">
    <w:name w:val="Table Grid"/>
    <w:basedOn w:val="TableNormal"/>
    <w:uiPriority w:val="59"/>
    <w:rsid w:val="00FB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6D49-3BBD-4171-9B0E-131473BD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smock1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Bizzaro</dc:creator>
  <cp:lastModifiedBy>Carmen</cp:lastModifiedBy>
  <cp:revision>10</cp:revision>
  <cp:lastPrinted>2017-08-03T22:08:00Z</cp:lastPrinted>
  <dcterms:created xsi:type="dcterms:W3CDTF">2017-03-17T21:27:00Z</dcterms:created>
  <dcterms:modified xsi:type="dcterms:W3CDTF">2017-08-03T22:08:00Z</dcterms:modified>
</cp:coreProperties>
</file>